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90" w:rsidRPr="008B5B97" w:rsidRDefault="009A5590" w:rsidP="009A5590">
      <w:pPr>
        <w:widowControl w:val="0"/>
        <w:tabs>
          <w:tab w:val="left" w:pos="567"/>
        </w:tabs>
        <w:jc w:val="both"/>
        <w:rPr>
          <w:rFonts w:ascii="Humnst777 Lt BT" w:hAnsi="Humnst777 Lt BT"/>
          <w:szCs w:val="24"/>
          <w:lang w:val="en-CA"/>
        </w:rPr>
      </w:pPr>
      <w:bookmarkStart w:id="0" w:name="_GoBack"/>
      <w:bookmarkEnd w:id="0"/>
      <w:r w:rsidRPr="008B5B97">
        <w:rPr>
          <w:rFonts w:ascii="Humnst777 Lt BT" w:hAnsi="Humnst777 Lt BT"/>
          <w:b/>
          <w:szCs w:val="24"/>
          <w:lang w:val="en-CA"/>
        </w:rPr>
        <w:t>Date:</w:t>
      </w:r>
      <w:r w:rsidR="00C31EC5" w:rsidRPr="008B5B97">
        <w:rPr>
          <w:rFonts w:ascii="Humnst777 Lt BT" w:hAnsi="Humnst777 Lt BT"/>
          <w:szCs w:val="24"/>
          <w:lang w:val="en-CA"/>
        </w:rPr>
        <w:tab/>
      </w:r>
      <w:r w:rsidR="00C31EC5" w:rsidRPr="008B5B97">
        <w:rPr>
          <w:rFonts w:ascii="Humnst777 Lt BT" w:hAnsi="Humnst777 Lt BT"/>
          <w:szCs w:val="24"/>
          <w:lang w:val="en-CA"/>
        </w:rPr>
        <w:tab/>
      </w:r>
    </w:p>
    <w:p w:rsidR="009A5590" w:rsidRPr="008B5B97" w:rsidRDefault="009A5590" w:rsidP="009A5590">
      <w:pPr>
        <w:widowControl w:val="0"/>
        <w:tabs>
          <w:tab w:val="left" w:pos="284"/>
        </w:tabs>
        <w:jc w:val="both"/>
        <w:rPr>
          <w:rFonts w:ascii="Humnst777 Lt BT" w:hAnsi="Humnst777 Lt BT"/>
          <w:b/>
          <w:szCs w:val="24"/>
          <w:lang w:val="en-CA"/>
        </w:rPr>
      </w:pPr>
      <w:r w:rsidRPr="008B5B97">
        <w:rPr>
          <w:rFonts w:ascii="Humnst777 Lt BT" w:hAnsi="Humnst777 Lt BT"/>
          <w:szCs w:val="24"/>
          <w:lang w:val="en-CA"/>
        </w:rPr>
        <w:tab/>
      </w:r>
      <w:r w:rsidRPr="008B5B97">
        <w:rPr>
          <w:rFonts w:ascii="Humnst777 Lt BT" w:hAnsi="Humnst777 Lt BT"/>
          <w:b/>
          <w:szCs w:val="24"/>
          <w:lang w:val="en-CA"/>
        </w:rPr>
        <w:tab/>
      </w:r>
    </w:p>
    <w:p w:rsidR="009A5590" w:rsidRPr="008B5B97" w:rsidRDefault="009A5590" w:rsidP="000A288A">
      <w:pPr>
        <w:widowControl w:val="0"/>
        <w:tabs>
          <w:tab w:val="left" w:pos="284"/>
        </w:tabs>
        <w:jc w:val="both"/>
        <w:rPr>
          <w:rFonts w:ascii="Humnst777 Lt BT" w:hAnsi="Humnst777 Lt BT"/>
          <w:szCs w:val="24"/>
          <w:lang w:val="en-CA"/>
        </w:rPr>
      </w:pPr>
      <w:r w:rsidRPr="008B5B97">
        <w:rPr>
          <w:rFonts w:ascii="Humnst777 Lt BT" w:hAnsi="Humnst777 Lt BT"/>
          <w:b/>
          <w:szCs w:val="24"/>
          <w:lang w:val="en-CA"/>
        </w:rPr>
        <w:t xml:space="preserve">Present:  </w:t>
      </w:r>
    </w:p>
    <w:p w:rsidR="009A5590" w:rsidRPr="008B5B97" w:rsidRDefault="009A5590" w:rsidP="009A5590">
      <w:pPr>
        <w:widowControl w:val="0"/>
        <w:jc w:val="both"/>
        <w:rPr>
          <w:rFonts w:ascii="Humnst777 Lt BT" w:hAnsi="Humnst777 Lt BT"/>
          <w:szCs w:val="24"/>
          <w:lang w:val="en-CA"/>
        </w:rPr>
      </w:pPr>
    </w:p>
    <w:p w:rsidR="009A5590" w:rsidRPr="008B5B97" w:rsidRDefault="009A5590" w:rsidP="009A5590">
      <w:pPr>
        <w:widowControl w:val="0"/>
        <w:jc w:val="both"/>
        <w:rPr>
          <w:rFonts w:ascii="Humnst777 Lt BT" w:hAnsi="Humnst777 Lt BT"/>
          <w:szCs w:val="24"/>
          <w:lang w:val="en-CA"/>
        </w:rPr>
      </w:pPr>
      <w:r w:rsidRPr="008B5B97">
        <w:rPr>
          <w:rFonts w:ascii="Humnst777 Lt BT" w:hAnsi="Humnst777 Lt BT"/>
          <w:szCs w:val="24"/>
          <w:lang w:val="en-CA"/>
        </w:rPr>
        <w:tab/>
      </w:r>
      <w:r w:rsidRPr="008B5B97">
        <w:rPr>
          <w:rFonts w:ascii="Humnst777 Lt BT" w:hAnsi="Humnst777 Lt BT"/>
          <w:szCs w:val="24"/>
          <w:lang w:val="en-CA"/>
        </w:rPr>
        <w:tab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7621"/>
        <w:gridCol w:w="1701"/>
        <w:gridCol w:w="1701"/>
      </w:tblGrid>
      <w:tr w:rsidR="009A5590" w:rsidRPr="008B5B97" w:rsidTr="542F2F6B">
        <w:trPr>
          <w:trHeight w:val="657"/>
        </w:trPr>
        <w:tc>
          <w:tcPr>
            <w:tcW w:w="7621" w:type="dxa"/>
            <w:tcBorders>
              <w:bottom w:val="single" w:sz="4" w:space="0" w:color="auto"/>
            </w:tcBorders>
          </w:tcPr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Items Recorded</w:t>
            </w:r>
          </w:p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344241" w:rsidP="009A5590">
            <w:pPr>
              <w:widowControl w:val="0"/>
              <w:rPr>
                <w:rFonts w:ascii="Humnst777 Lt BT" w:hAnsi="Humnst777 Lt BT"/>
                <w:b/>
                <w:szCs w:val="24"/>
              </w:rPr>
            </w:pPr>
            <w:r w:rsidRPr="008B5B97">
              <w:rPr>
                <w:rFonts w:ascii="Humnst777 Lt BT" w:hAnsi="Humnst777 Lt BT"/>
                <w:b/>
                <w:szCs w:val="24"/>
              </w:rPr>
              <w:t xml:space="preserve">Meeting called to order at </w:t>
            </w:r>
            <w:r w:rsidR="003C4224" w:rsidRPr="008B5B97">
              <w:rPr>
                <w:rFonts w:ascii="Humnst777 Lt BT" w:hAnsi="Humnst777 Lt BT"/>
                <w:b/>
                <w:szCs w:val="24"/>
              </w:rPr>
              <w:t>XXXXX</w:t>
            </w:r>
            <w:r w:rsidR="009A5590" w:rsidRPr="008B5B97">
              <w:rPr>
                <w:rFonts w:ascii="Humnst777 Lt BT" w:hAnsi="Humnst777 Lt BT"/>
                <w:b/>
                <w:szCs w:val="24"/>
              </w:rPr>
              <w:t xml:space="preserve"> PM.</w:t>
            </w:r>
          </w:p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</w:rPr>
            </w:pPr>
          </w:p>
          <w:p w:rsidR="009A5590" w:rsidRPr="008B5B97" w:rsidRDefault="009A5590" w:rsidP="009A5590">
            <w:pPr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(I)Information</w:t>
            </w:r>
          </w:p>
          <w:p w:rsidR="009A5590" w:rsidRPr="008B5B97" w:rsidRDefault="009A5590" w:rsidP="009A5590">
            <w:pPr>
              <w:widowControl w:val="0"/>
              <w:tabs>
                <w:tab w:val="left" w:pos="682"/>
              </w:tabs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(A)Action</w:t>
            </w:r>
          </w:p>
          <w:p w:rsidR="009A5590" w:rsidRPr="008B5B97" w:rsidRDefault="009A5590" w:rsidP="009A5590">
            <w:pPr>
              <w:widowControl w:val="0"/>
              <w:tabs>
                <w:tab w:val="left" w:pos="682"/>
              </w:tabs>
              <w:ind w:right="-1384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(D)Decision</w:t>
            </w:r>
          </w:p>
          <w:p w:rsidR="009A5590" w:rsidRPr="008B5B97" w:rsidRDefault="009A5590" w:rsidP="009A5590">
            <w:pPr>
              <w:widowControl w:val="0"/>
              <w:tabs>
                <w:tab w:val="center" w:pos="682"/>
              </w:tabs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(C)Complete</w:t>
            </w:r>
          </w:p>
          <w:p w:rsidR="009A5590" w:rsidRPr="008B5B97" w:rsidRDefault="009A5590" w:rsidP="009A5590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9A5590" w:rsidRPr="008B5B97" w:rsidRDefault="009A5590" w:rsidP="009A5590">
            <w:pPr>
              <w:ind w:left="541"/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5590" w:rsidRPr="008B5B97" w:rsidRDefault="009A5590" w:rsidP="009A5590">
            <w:pPr>
              <w:widowControl w:val="0"/>
              <w:tabs>
                <w:tab w:val="left" w:pos="175"/>
              </w:tabs>
              <w:jc w:val="center"/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Person or Group Responsible</w:t>
            </w:r>
          </w:p>
          <w:p w:rsidR="009A5590" w:rsidRPr="008B5B97" w:rsidRDefault="009A5590" w:rsidP="009A5590">
            <w:pPr>
              <w:tabs>
                <w:tab w:val="left" w:pos="557"/>
              </w:tabs>
              <w:rPr>
                <w:rFonts w:ascii="Humnst777 Lt BT" w:hAnsi="Humnst777 Lt BT"/>
                <w:szCs w:val="24"/>
                <w:lang w:val="en-CA"/>
              </w:rPr>
            </w:pPr>
          </w:p>
        </w:tc>
      </w:tr>
      <w:tr w:rsidR="009A5590" w:rsidRPr="008B5B97" w:rsidTr="0081034C">
        <w:trPr>
          <w:trHeight w:val="354"/>
        </w:trPr>
        <w:tc>
          <w:tcPr>
            <w:tcW w:w="7621" w:type="dxa"/>
            <w:tcBorders>
              <w:right w:val="nil"/>
            </w:tcBorders>
            <w:shd w:val="clear" w:color="auto" w:fill="B6DDE8" w:themeFill="accent5" w:themeFillTint="66"/>
          </w:tcPr>
          <w:p w:rsidR="009A5590" w:rsidRPr="008B5B97" w:rsidRDefault="009A5590" w:rsidP="009A5590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Approval of Agenda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9A5590" w:rsidRPr="008B5B97" w:rsidRDefault="009A5590" w:rsidP="009A5590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</w:tcPr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</w:tr>
      <w:tr w:rsidR="009A5590" w:rsidRPr="008B5B97" w:rsidTr="542F2F6B">
        <w:trPr>
          <w:trHeight w:val="356"/>
        </w:trPr>
        <w:tc>
          <w:tcPr>
            <w:tcW w:w="7621" w:type="dxa"/>
            <w:tcBorders>
              <w:bottom w:val="single" w:sz="4" w:space="0" w:color="auto"/>
            </w:tcBorders>
          </w:tcPr>
          <w:p w:rsidR="009A5590" w:rsidRPr="008B5B97" w:rsidRDefault="009A5590" w:rsidP="009A5590">
            <w:pPr>
              <w:rPr>
                <w:rFonts w:ascii="Humnst777 Lt BT" w:hAnsi="Humnst777 Lt BT"/>
                <w:b/>
                <w:szCs w:val="24"/>
              </w:rPr>
            </w:pPr>
            <w:r w:rsidRPr="008B5B97">
              <w:rPr>
                <w:rFonts w:ascii="Humnst777 Lt BT" w:hAnsi="Humnst777 Lt BT"/>
                <w:b/>
                <w:szCs w:val="24"/>
              </w:rPr>
              <w:t>Motion:</w:t>
            </w:r>
            <w:r w:rsidRPr="008B5B97">
              <w:rPr>
                <w:rFonts w:ascii="Humnst777 Lt BT" w:hAnsi="Humnst777 Lt BT"/>
                <w:szCs w:val="24"/>
              </w:rPr>
              <w:t xml:space="preserve"> To accept the agenda </w:t>
            </w:r>
            <w:r w:rsidRPr="008B5B97">
              <w:rPr>
                <w:rFonts w:ascii="Humnst777 Lt BT" w:hAnsi="Humnst777 Lt BT"/>
                <w:b/>
                <w:szCs w:val="24"/>
              </w:rPr>
              <w:t>MSC</w:t>
            </w:r>
          </w:p>
          <w:p w:rsidR="009A5590" w:rsidRPr="008B5B97" w:rsidRDefault="009A5590" w:rsidP="009A5590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9A5590" w:rsidRPr="008B5B97" w:rsidRDefault="009A5590" w:rsidP="009A5590">
            <w:pPr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</w:tcPr>
          <w:p w:rsidR="009A5590" w:rsidRPr="008B5B97" w:rsidRDefault="00561D7D" w:rsidP="00D5453C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I</w:t>
            </w:r>
          </w:p>
        </w:tc>
        <w:tc>
          <w:tcPr>
            <w:tcW w:w="1701" w:type="dxa"/>
          </w:tcPr>
          <w:p w:rsidR="009A5590" w:rsidRPr="008B5B97" w:rsidRDefault="009A5590" w:rsidP="009A5590">
            <w:pPr>
              <w:widowControl w:val="0"/>
              <w:tabs>
                <w:tab w:val="left" w:pos="175"/>
              </w:tabs>
              <w:jc w:val="both"/>
              <w:rPr>
                <w:rFonts w:ascii="Humnst777 Lt BT" w:hAnsi="Humnst777 Lt BT"/>
                <w:szCs w:val="24"/>
                <w:lang w:val="en-CA"/>
              </w:rPr>
            </w:pPr>
          </w:p>
        </w:tc>
      </w:tr>
      <w:tr w:rsidR="009A5590" w:rsidRPr="008B5B97" w:rsidTr="0081034C">
        <w:trPr>
          <w:trHeight w:val="361"/>
        </w:trPr>
        <w:tc>
          <w:tcPr>
            <w:tcW w:w="7621" w:type="dxa"/>
            <w:tcBorders>
              <w:right w:val="nil"/>
            </w:tcBorders>
            <w:shd w:val="clear" w:color="auto" w:fill="B6DDE8" w:themeFill="accent5" w:themeFillTint="66"/>
          </w:tcPr>
          <w:p w:rsidR="009A5590" w:rsidRPr="008B5B97" w:rsidRDefault="009A5590" w:rsidP="009A5590">
            <w:pPr>
              <w:widowControl w:val="0"/>
              <w:tabs>
                <w:tab w:val="left" w:pos="284"/>
              </w:tabs>
              <w:spacing w:line="276" w:lineRule="auto"/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bCs/>
                <w:szCs w:val="24"/>
                <w:lang w:val="en-CA"/>
              </w:rPr>
              <w:t>2.    Approval of Minutes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B6DDE8" w:themeFill="accent5" w:themeFillTint="66"/>
          </w:tcPr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B6DDE8" w:themeFill="accent5" w:themeFillTint="66"/>
          </w:tcPr>
          <w:p w:rsidR="009A5590" w:rsidRPr="008B5B97" w:rsidRDefault="009A5590" w:rsidP="009A5590">
            <w:pPr>
              <w:widowControl w:val="0"/>
              <w:rPr>
                <w:rFonts w:ascii="Humnst777 Lt BT" w:hAnsi="Humnst777 Lt BT"/>
                <w:szCs w:val="24"/>
                <w:lang w:val="en-CA"/>
              </w:rPr>
            </w:pPr>
          </w:p>
        </w:tc>
      </w:tr>
      <w:tr w:rsidR="009A5590" w:rsidRPr="008B5B97" w:rsidTr="542F2F6B">
        <w:trPr>
          <w:trHeight w:val="372"/>
        </w:trPr>
        <w:tc>
          <w:tcPr>
            <w:tcW w:w="7621" w:type="dxa"/>
            <w:tcBorders>
              <w:bottom w:val="single" w:sz="4" w:space="0" w:color="auto"/>
            </w:tcBorders>
          </w:tcPr>
          <w:p w:rsidR="00C777CC" w:rsidRPr="008B5B97" w:rsidRDefault="0039581E" w:rsidP="00C777CC">
            <w:pPr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</w:rPr>
              <w:t>Motion:</w:t>
            </w:r>
            <w:r w:rsidRPr="008B5B97">
              <w:rPr>
                <w:rFonts w:ascii="Humnst777 Lt BT" w:hAnsi="Humnst777 Lt BT"/>
                <w:szCs w:val="24"/>
              </w:rPr>
              <w:t xml:space="preserve">  To approve the minutes of </w:t>
            </w:r>
          </w:p>
          <w:p w:rsidR="0039581E" w:rsidRPr="008B5B97" w:rsidRDefault="0039581E" w:rsidP="0039581E">
            <w:pPr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</w:tcPr>
          <w:p w:rsidR="009A5590" w:rsidRPr="008B5B97" w:rsidRDefault="0039581E" w:rsidP="00D5453C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D</w:t>
            </w:r>
          </w:p>
        </w:tc>
        <w:tc>
          <w:tcPr>
            <w:tcW w:w="1701" w:type="dxa"/>
          </w:tcPr>
          <w:p w:rsidR="009A5590" w:rsidRPr="008B5B97" w:rsidRDefault="009A5590" w:rsidP="00D5453C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</w:tr>
      <w:tr w:rsidR="009A5590" w:rsidRPr="008B5B97" w:rsidTr="0081034C">
        <w:trPr>
          <w:trHeight w:val="372"/>
        </w:trPr>
        <w:tc>
          <w:tcPr>
            <w:tcW w:w="1102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A5590" w:rsidRPr="008B5B97" w:rsidRDefault="009A5590" w:rsidP="00DE6BDE">
            <w:pPr>
              <w:widowControl w:val="0"/>
              <w:spacing w:line="276" w:lineRule="auto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bCs/>
                <w:szCs w:val="24"/>
                <w:lang w:val="en-CA"/>
              </w:rPr>
              <w:t xml:space="preserve">3.  </w:t>
            </w:r>
            <w:r w:rsidRPr="008B5B97">
              <w:rPr>
                <w:rFonts w:ascii="Humnst777 Lt BT" w:hAnsi="Humnst777 Lt BT"/>
                <w:b/>
                <w:bCs/>
                <w:szCs w:val="24"/>
                <w:shd w:val="clear" w:color="auto" w:fill="B6DDE8" w:themeFill="accent5" w:themeFillTint="66"/>
                <w:lang w:val="en-CA"/>
              </w:rPr>
              <w:t xml:space="preserve">  </w:t>
            </w:r>
            <w:r w:rsidR="00DE6BDE" w:rsidRPr="008B5B97">
              <w:rPr>
                <w:rFonts w:ascii="Humnst777 Lt BT" w:hAnsi="Humnst777 Lt BT"/>
                <w:b/>
                <w:bCs/>
                <w:szCs w:val="24"/>
                <w:shd w:val="clear" w:color="auto" w:fill="B6DDE8" w:themeFill="accent5" w:themeFillTint="66"/>
                <w:lang w:val="en-CA"/>
              </w:rPr>
              <w:t>Creation of Steering Committee</w:t>
            </w:r>
          </w:p>
        </w:tc>
      </w:tr>
      <w:tr w:rsidR="009A5590" w:rsidRPr="008B5B97" w:rsidTr="542F2F6B">
        <w:trPr>
          <w:trHeight w:val="372"/>
        </w:trPr>
        <w:tc>
          <w:tcPr>
            <w:tcW w:w="7621" w:type="dxa"/>
            <w:tcBorders>
              <w:bottom w:val="single" w:sz="4" w:space="0" w:color="auto"/>
            </w:tcBorders>
          </w:tcPr>
          <w:p w:rsidR="008852FE" w:rsidRPr="008B5B97" w:rsidRDefault="008852F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DE6BDE">
            <w:pPr>
              <w:pStyle w:val="ListParagraph"/>
              <w:numPr>
                <w:ilvl w:val="0"/>
                <w:numId w:val="31"/>
              </w:numPr>
              <w:rPr>
                <w:rFonts w:ascii="Humnst777 Lt BT" w:hAnsi="Humnst777 Lt BT"/>
                <w:szCs w:val="24"/>
              </w:rPr>
            </w:pPr>
            <w:r w:rsidRPr="008B5B97">
              <w:rPr>
                <w:rFonts w:ascii="Humnst777 Lt BT" w:hAnsi="Humnst777 Lt BT"/>
                <w:szCs w:val="24"/>
              </w:rPr>
              <w:t>Job Description:</w:t>
            </w: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u w:val="single"/>
              </w:rPr>
            </w:pPr>
            <w:r w:rsidRPr="008B5B97">
              <w:rPr>
                <w:rFonts w:ascii="Humnst777 Lt BT" w:hAnsi="Humnst777 Lt BT"/>
                <w:szCs w:val="24"/>
                <w:u w:val="single"/>
              </w:rPr>
              <w:t>Discussion:</w:t>
            </w: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C777CC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  <w:r w:rsidRPr="008B5B97">
              <w:rPr>
                <w:rFonts w:ascii="Humnst777 Lt BT" w:hAnsi="Humnst777 Lt BT"/>
                <w:b/>
                <w:szCs w:val="24"/>
              </w:rPr>
              <w:t>Motion:</w:t>
            </w:r>
            <w:r w:rsidRPr="008B5B97">
              <w:rPr>
                <w:rFonts w:ascii="Humnst777 Lt BT" w:hAnsi="Humnst777 Lt BT"/>
                <w:szCs w:val="24"/>
              </w:rPr>
              <w:t xml:space="preserve">  To approve committee job description as amended.  </w:t>
            </w:r>
            <w:r w:rsidRPr="008B5B97">
              <w:rPr>
                <w:rFonts w:ascii="Humnst777 Lt BT" w:hAnsi="Humnst777 Lt BT"/>
                <w:b/>
                <w:szCs w:val="24"/>
              </w:rPr>
              <w:t>MSC</w:t>
            </w: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DE6BDE">
            <w:pPr>
              <w:pStyle w:val="ListParagraph"/>
              <w:numPr>
                <w:ilvl w:val="0"/>
                <w:numId w:val="31"/>
              </w:numPr>
              <w:rPr>
                <w:rFonts w:ascii="Humnst777 Lt BT" w:hAnsi="Humnst777 Lt BT"/>
                <w:szCs w:val="24"/>
              </w:rPr>
            </w:pPr>
            <w:r w:rsidRPr="008B5B97">
              <w:rPr>
                <w:rFonts w:ascii="Humnst777 Lt BT" w:hAnsi="Humnst777 Lt BT"/>
                <w:szCs w:val="24"/>
              </w:rPr>
              <w:lastRenderedPageBreak/>
              <w:t>Process for committee approval</w:t>
            </w:r>
          </w:p>
          <w:p w:rsidR="00DE6BDE" w:rsidRPr="008B5B97" w:rsidRDefault="00DE6BDE" w:rsidP="00DE6BDE">
            <w:pPr>
              <w:pStyle w:val="ListParagraph"/>
              <w:rPr>
                <w:rFonts w:ascii="Humnst777 Lt BT" w:hAnsi="Humnst777 Lt BT"/>
                <w:szCs w:val="24"/>
              </w:rPr>
            </w:pPr>
          </w:p>
          <w:p w:rsidR="00DE6BDE" w:rsidRPr="008B5B97" w:rsidRDefault="00DE6BDE" w:rsidP="00DE6BDE">
            <w:pPr>
              <w:rPr>
                <w:rFonts w:ascii="Humnst777 Lt BT" w:hAnsi="Humnst777 Lt BT"/>
                <w:szCs w:val="24"/>
                <w:u w:val="single"/>
              </w:rPr>
            </w:pPr>
            <w:r w:rsidRPr="008B5B97">
              <w:rPr>
                <w:rFonts w:ascii="Humnst777 Lt BT" w:hAnsi="Humnst777 Lt BT"/>
                <w:szCs w:val="24"/>
                <w:u w:val="single"/>
              </w:rPr>
              <w:t>Discussion:</w:t>
            </w: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</w:rPr>
            </w:pP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</w:rPr>
            </w:pP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</w:rPr>
            </w:pP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</w:rPr>
            </w:pP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</w:rPr>
            </w:pPr>
          </w:p>
          <w:p w:rsidR="00C777CC" w:rsidRPr="008B5B97" w:rsidRDefault="00DE6BDE" w:rsidP="00C777CC">
            <w:pPr>
              <w:rPr>
                <w:rFonts w:ascii="Humnst777 Lt BT" w:hAnsi="Humnst777 Lt BT"/>
                <w:b/>
                <w:szCs w:val="24"/>
              </w:rPr>
            </w:pPr>
            <w:r w:rsidRPr="008B5B97">
              <w:rPr>
                <w:rFonts w:ascii="Humnst777 Lt BT" w:hAnsi="Humnst777 Lt BT"/>
                <w:b/>
                <w:szCs w:val="24"/>
              </w:rPr>
              <w:t>Motion:</w:t>
            </w:r>
            <w:r w:rsidRPr="008B5B97">
              <w:rPr>
                <w:rFonts w:ascii="Humnst777 Lt BT" w:hAnsi="Humnst777 Lt BT"/>
                <w:szCs w:val="24"/>
              </w:rPr>
              <w:t xml:space="preserve">  To approve the process for committee approval.  </w:t>
            </w:r>
            <w:r w:rsidRPr="008B5B97">
              <w:rPr>
                <w:rFonts w:ascii="Humnst777 Lt BT" w:hAnsi="Humnst777 Lt BT"/>
                <w:b/>
                <w:szCs w:val="24"/>
              </w:rPr>
              <w:t>MSC</w:t>
            </w: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</w:rPr>
            </w:pPr>
          </w:p>
        </w:tc>
        <w:tc>
          <w:tcPr>
            <w:tcW w:w="1701" w:type="dxa"/>
          </w:tcPr>
          <w:p w:rsidR="00E7450A" w:rsidRPr="008B5B97" w:rsidRDefault="00E7450A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9A5590">
            <w:pPr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  <w:tc>
          <w:tcPr>
            <w:tcW w:w="1701" w:type="dxa"/>
          </w:tcPr>
          <w:p w:rsidR="00E7450A" w:rsidRPr="008B5B97" w:rsidRDefault="009A5590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 xml:space="preserve"> </w:t>
            </w:r>
          </w:p>
          <w:p w:rsidR="00E7450A" w:rsidRPr="008B5B97" w:rsidRDefault="00E7450A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8852FE" w:rsidRPr="008B5B97" w:rsidRDefault="008852FE" w:rsidP="00E7450A">
            <w:pPr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</w:tr>
      <w:tr w:rsidR="009A5590" w:rsidRPr="008B5B97" w:rsidTr="0081034C">
        <w:trPr>
          <w:trHeight w:val="396"/>
        </w:trPr>
        <w:tc>
          <w:tcPr>
            <w:tcW w:w="11023" w:type="dxa"/>
            <w:gridSpan w:val="3"/>
            <w:shd w:val="clear" w:color="auto" w:fill="B6DDE8" w:themeFill="accent5" w:themeFillTint="66"/>
          </w:tcPr>
          <w:p w:rsidR="009A5590" w:rsidRPr="008B5B97" w:rsidRDefault="009A5590" w:rsidP="00DE6BDE">
            <w:pPr>
              <w:widowControl w:val="0"/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</w:rPr>
              <w:lastRenderedPageBreak/>
              <w:t>4</w:t>
            </w:r>
            <w:r w:rsidRPr="008B5B97">
              <w:rPr>
                <w:rFonts w:ascii="Humnst777 Lt BT" w:hAnsi="Humnst777 Lt BT"/>
                <w:b/>
                <w:bCs/>
                <w:szCs w:val="24"/>
                <w:lang w:val="en-CA"/>
              </w:rPr>
              <w:t xml:space="preserve">.   </w:t>
            </w:r>
            <w:r w:rsidR="00DE6BDE" w:rsidRPr="008B5B97">
              <w:rPr>
                <w:rFonts w:ascii="Humnst777 Lt BT" w:hAnsi="Humnst777 Lt BT"/>
                <w:b/>
                <w:bCs/>
                <w:szCs w:val="24"/>
                <w:shd w:val="clear" w:color="auto" w:fill="B6DDE8" w:themeFill="accent5" w:themeFillTint="66"/>
                <w:lang w:val="en-CA"/>
              </w:rPr>
              <w:t>Merger Process Plan</w:t>
            </w:r>
          </w:p>
        </w:tc>
      </w:tr>
      <w:tr w:rsidR="009A5590" w:rsidRPr="008B5B97" w:rsidTr="542F2F6B">
        <w:trPr>
          <w:trHeight w:val="182"/>
        </w:trPr>
        <w:tc>
          <w:tcPr>
            <w:tcW w:w="7621" w:type="dxa"/>
          </w:tcPr>
          <w:p w:rsidR="007F3200" w:rsidRPr="008B5B97" w:rsidRDefault="007F3200" w:rsidP="00E7450A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7F3200" w:rsidRPr="008B5B97" w:rsidRDefault="00DE6BDE" w:rsidP="00C777CC">
            <w:pPr>
              <w:rPr>
                <w:rFonts w:ascii="Humnst777 Lt BT" w:hAnsi="Humnst777 Lt BT"/>
                <w:szCs w:val="24"/>
                <w:u w:val="single"/>
                <w:lang w:val="en-CA"/>
              </w:rPr>
            </w:pPr>
            <w:r w:rsidRPr="008B5B97">
              <w:rPr>
                <w:rFonts w:ascii="Humnst777 Lt BT" w:hAnsi="Humnst777 Lt BT"/>
                <w:szCs w:val="24"/>
                <w:u w:val="single"/>
                <w:lang w:val="en-CA"/>
              </w:rPr>
              <w:t>Discussion:</w:t>
            </w: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DE6BDE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  <w:p w:rsidR="00C777CC" w:rsidRPr="008B5B97" w:rsidRDefault="00DE6BDE" w:rsidP="00C777CC">
            <w:pPr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Motion:</w:t>
            </w:r>
            <w:r w:rsidRPr="008B5B97">
              <w:rPr>
                <w:rFonts w:ascii="Humnst777 Lt BT" w:hAnsi="Humnst777 Lt BT"/>
                <w:szCs w:val="24"/>
                <w:lang w:val="en-CA"/>
              </w:rPr>
              <w:t xml:space="preserve">  To approve merger process plan.  </w:t>
            </w: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MSC</w:t>
            </w:r>
          </w:p>
          <w:p w:rsidR="00C777CC" w:rsidRPr="008B5B97" w:rsidRDefault="00C777CC" w:rsidP="00C777CC">
            <w:pPr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</w:tcPr>
          <w:p w:rsidR="009A5590" w:rsidRPr="008B5B97" w:rsidRDefault="009A559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  <w:tc>
          <w:tcPr>
            <w:tcW w:w="1701" w:type="dxa"/>
          </w:tcPr>
          <w:p w:rsidR="009A5590" w:rsidRPr="008B5B97" w:rsidRDefault="009A559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E7450A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9A5590" w:rsidRPr="008B5B97" w:rsidRDefault="009A5590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F60A3C" w:rsidRPr="008B5B97" w:rsidRDefault="00F60A3C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F60A3C" w:rsidRPr="008B5B97" w:rsidRDefault="00F60A3C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  <w:p w:rsidR="007F3200" w:rsidRPr="008B5B97" w:rsidRDefault="007F3200" w:rsidP="00E7450A">
            <w:pPr>
              <w:widowControl w:val="0"/>
              <w:tabs>
                <w:tab w:val="center" w:pos="175"/>
              </w:tabs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</w:tr>
      <w:tr w:rsidR="0075547F" w:rsidRPr="008B5B97" w:rsidTr="0075547F">
        <w:trPr>
          <w:trHeight w:val="182"/>
        </w:trPr>
        <w:tc>
          <w:tcPr>
            <w:tcW w:w="7621" w:type="dxa"/>
            <w:shd w:val="clear" w:color="auto" w:fill="92CDDC" w:themeFill="accent5" w:themeFillTint="99"/>
          </w:tcPr>
          <w:p w:rsidR="0075547F" w:rsidRPr="008B5B97" w:rsidRDefault="0075547F" w:rsidP="0075547F">
            <w:pPr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 xml:space="preserve">5.   </w:t>
            </w:r>
            <w:r w:rsidRPr="008B5B97">
              <w:rPr>
                <w:rFonts w:ascii="Humnst777 Lt BT" w:hAnsi="Humnst777 Lt BT"/>
                <w:b/>
                <w:szCs w:val="24"/>
                <w:shd w:val="clear" w:color="auto" w:fill="92CDDC" w:themeFill="accent5" w:themeFillTint="99"/>
                <w:lang w:val="en-CA"/>
              </w:rPr>
              <w:t xml:space="preserve"> Next Meeting Date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75547F" w:rsidRPr="008B5B97" w:rsidRDefault="0075547F" w:rsidP="0075547F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5547F" w:rsidRPr="008B5B97" w:rsidRDefault="0075547F" w:rsidP="0075547F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</w:tr>
      <w:tr w:rsidR="0075547F" w:rsidRPr="008B5B97" w:rsidTr="542F2F6B">
        <w:trPr>
          <w:trHeight w:val="182"/>
        </w:trPr>
        <w:tc>
          <w:tcPr>
            <w:tcW w:w="7621" w:type="dxa"/>
          </w:tcPr>
          <w:p w:rsidR="0075547F" w:rsidRPr="008B5B97" w:rsidRDefault="0075547F" w:rsidP="00E7450A">
            <w:pPr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szCs w:val="24"/>
                <w:lang w:val="en-CA"/>
              </w:rPr>
              <w:t xml:space="preserve">The next meeting date was scheduled for </w:t>
            </w:r>
          </w:p>
          <w:p w:rsidR="0075547F" w:rsidRPr="008B5B97" w:rsidRDefault="0075547F" w:rsidP="00E7450A">
            <w:pPr>
              <w:rPr>
                <w:rFonts w:ascii="Humnst777 Lt BT" w:hAnsi="Humnst777 Lt BT"/>
                <w:szCs w:val="24"/>
                <w:lang w:val="en-CA"/>
              </w:rPr>
            </w:pPr>
          </w:p>
        </w:tc>
        <w:tc>
          <w:tcPr>
            <w:tcW w:w="1701" w:type="dxa"/>
          </w:tcPr>
          <w:p w:rsidR="0075547F" w:rsidRPr="008B5B97" w:rsidRDefault="0075547F" w:rsidP="0075547F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b/>
                <w:szCs w:val="24"/>
                <w:lang w:val="en-CA"/>
              </w:rPr>
              <w:t>I</w:t>
            </w:r>
          </w:p>
        </w:tc>
        <w:tc>
          <w:tcPr>
            <w:tcW w:w="1701" w:type="dxa"/>
          </w:tcPr>
          <w:p w:rsidR="0075547F" w:rsidRPr="008B5B97" w:rsidRDefault="0075547F" w:rsidP="0075547F">
            <w:pPr>
              <w:widowControl w:val="0"/>
              <w:jc w:val="center"/>
              <w:rPr>
                <w:rFonts w:ascii="Humnst777 Lt BT" w:hAnsi="Humnst777 Lt BT"/>
                <w:b/>
                <w:szCs w:val="24"/>
                <w:lang w:val="en-CA"/>
              </w:rPr>
            </w:pPr>
          </w:p>
        </w:tc>
      </w:tr>
      <w:tr w:rsidR="009A5590" w:rsidRPr="008B5B97" w:rsidTr="0081034C">
        <w:trPr>
          <w:trHeight w:val="182"/>
        </w:trPr>
        <w:tc>
          <w:tcPr>
            <w:tcW w:w="11023" w:type="dxa"/>
            <w:gridSpan w:val="3"/>
            <w:shd w:val="clear" w:color="auto" w:fill="B6DDE8" w:themeFill="accent5" w:themeFillTint="66"/>
          </w:tcPr>
          <w:p w:rsidR="009A5590" w:rsidRPr="008B5B97" w:rsidRDefault="00D5453C" w:rsidP="00C777CC">
            <w:pPr>
              <w:rPr>
                <w:rFonts w:ascii="Humnst777 Lt BT" w:hAnsi="Humnst777 Lt BT"/>
                <w:szCs w:val="24"/>
                <w:lang w:val="en-CA"/>
              </w:rPr>
            </w:pPr>
            <w:r w:rsidRPr="008B5B97">
              <w:rPr>
                <w:rFonts w:ascii="Humnst777 Lt BT" w:hAnsi="Humnst777 Lt BT"/>
                <w:szCs w:val="24"/>
                <w:lang w:val="en-CA"/>
              </w:rPr>
              <w:t xml:space="preserve">Meeting adjourned at </w:t>
            </w:r>
          </w:p>
        </w:tc>
      </w:tr>
    </w:tbl>
    <w:p w:rsidR="009A5590" w:rsidRPr="008B5B97" w:rsidRDefault="009A559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Humnst777 Lt BT" w:hAnsi="Humnst777 Lt BT"/>
          <w:b/>
          <w:szCs w:val="24"/>
          <w:lang w:val="en-CA"/>
        </w:rPr>
      </w:pPr>
    </w:p>
    <w:p w:rsidR="009A5590" w:rsidRPr="008B5B97" w:rsidRDefault="009A559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880"/>
        <w:rPr>
          <w:rFonts w:ascii="Humnst777 Lt BT" w:hAnsi="Humnst777 Lt BT"/>
          <w:szCs w:val="24"/>
          <w:lang w:val="en-CA"/>
        </w:rPr>
      </w:pPr>
      <w:r w:rsidRPr="008B5B97">
        <w:rPr>
          <w:rFonts w:ascii="Humnst777 Lt BT" w:hAnsi="Humnst777 Lt BT"/>
          <w:szCs w:val="24"/>
          <w:lang w:val="en-CA"/>
        </w:rPr>
        <w:tab/>
      </w:r>
      <w:r w:rsidRPr="008B5B97">
        <w:rPr>
          <w:rFonts w:ascii="Humnst777 Lt BT" w:hAnsi="Humnst777 Lt BT"/>
          <w:szCs w:val="24"/>
          <w:lang w:val="en-CA"/>
        </w:rPr>
        <w:tab/>
      </w:r>
    </w:p>
    <w:p w:rsidR="009A5590" w:rsidRPr="008B5B97" w:rsidRDefault="009A5590" w:rsidP="00C777C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Fonts w:ascii="Humnst777 Lt BT" w:hAnsi="Humnst777 Lt BT"/>
          <w:szCs w:val="24"/>
        </w:rPr>
      </w:pPr>
    </w:p>
    <w:sectPr w:rsidR="009A5590" w:rsidRPr="008B5B97" w:rsidSect="009A5590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244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C6" w:rsidRDefault="000D3CC6">
      <w:r>
        <w:separator/>
      </w:r>
    </w:p>
  </w:endnote>
  <w:endnote w:type="continuationSeparator" w:id="0">
    <w:p w:rsidR="000D3CC6" w:rsidRDefault="000D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both"/>
      <w:rPr>
        <w:rFonts w:ascii="Univers" w:hAnsi="Univers"/>
        <w:sz w:val="14"/>
        <w:lang w:val="en-CA"/>
      </w:rPr>
    </w:pP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1440"/>
      <w:jc w:val="both"/>
      <w:rPr>
        <w:rFonts w:ascii="Univers" w:hAnsi="Univers"/>
        <w:sz w:val="18"/>
        <w:lang w:val="en-CA"/>
      </w:rPr>
    </w:pPr>
    <w:r>
      <w:rPr>
        <w:rFonts w:ascii="Univers" w:hAnsi="Univers"/>
        <w:sz w:val="14"/>
        <w:lang w:val="en-CA"/>
      </w:rPr>
      <w:t>Document Name:</w:t>
    </w:r>
    <w:r>
      <w:rPr>
        <w:rFonts w:ascii="Univers" w:hAnsi="Univers"/>
        <w:sz w:val="14"/>
        <w:lang w:val="en-CA"/>
      </w:rPr>
      <w:tab/>
      <w:t>F:\Housing\meeting minutes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rPr>
        <w:rFonts w:ascii="Univers" w:hAnsi="Univers"/>
        <w:sz w:val="14"/>
        <w:lang w:val="en-CA"/>
      </w:rPr>
    </w:pP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ind w:left="1440" w:hanging="1440"/>
      <w:jc w:val="both"/>
      <w:rPr>
        <w:rFonts w:ascii="Univers" w:hAnsi="Univers"/>
        <w:sz w:val="18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C6" w:rsidRDefault="000D3CC6">
      <w:r>
        <w:separator/>
      </w:r>
    </w:p>
  </w:footnote>
  <w:footnote w:type="continuationSeparator" w:id="0">
    <w:p w:rsidR="000D3CC6" w:rsidRDefault="000D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90" w:rsidRDefault="009A5590" w:rsidP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rPr>
        <w:rFonts w:ascii="Univers" w:hAnsi="Univers"/>
        <w:b/>
        <w:sz w:val="22"/>
        <w:lang w:val="en-CA"/>
      </w:rPr>
    </w:pPr>
    <w:r>
      <w:rPr>
        <w:rFonts w:ascii="Univers" w:hAnsi="Univers"/>
        <w:b/>
        <w:sz w:val="22"/>
        <w:lang w:val="en-CA"/>
      </w:rPr>
      <w:t>Name:</w:t>
    </w:r>
    <w:r>
      <w:rPr>
        <w:rFonts w:ascii="Univers" w:hAnsi="Univers"/>
        <w:b/>
        <w:sz w:val="22"/>
        <w:lang w:val="en-CA"/>
      </w:rPr>
      <w:tab/>
    </w:r>
    <w:r>
      <w:rPr>
        <w:b/>
        <w:szCs w:val="24"/>
        <w:lang w:val="en-CA"/>
      </w:rPr>
      <w:t>CHFC &amp; Department of Community Services,</w:t>
    </w:r>
    <w:r>
      <w:rPr>
        <w:szCs w:val="24"/>
        <w:lang w:val="en-CA"/>
      </w:rPr>
      <w:t xml:space="preserve"> </w:t>
    </w:r>
    <w:r w:rsidRPr="005409CA">
      <w:rPr>
        <w:b/>
        <w:bCs/>
        <w:lang w:val="en-CA"/>
      </w:rPr>
      <w:t>Central Region Meeting</w:t>
    </w:r>
    <w:r>
      <w:rPr>
        <w:rFonts w:ascii="Univers" w:hAnsi="Univers"/>
        <w:b/>
        <w:sz w:val="22"/>
        <w:lang w:val="en-CA"/>
      </w:rPr>
      <w:tab/>
    </w:r>
    <w:r>
      <w:rPr>
        <w:rFonts w:ascii="Univers" w:hAnsi="Univers"/>
        <w:b/>
        <w:sz w:val="22"/>
        <w:lang w:val="en-CA"/>
      </w:rPr>
      <w:tab/>
    </w:r>
    <w:r>
      <w:rPr>
        <w:rFonts w:ascii="Univers" w:hAnsi="Univers"/>
        <w:b/>
        <w:sz w:val="22"/>
        <w:lang w:val="en-CA"/>
      </w:rPr>
      <w:tab/>
    </w:r>
    <w:r>
      <w:rPr>
        <w:rFonts w:ascii="Univers" w:hAnsi="Univers"/>
        <w:b/>
        <w:sz w:val="22"/>
        <w:lang w:val="en-CA"/>
      </w:rPr>
      <w:tab/>
    </w: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0"/>
      <w:jc w:val="both"/>
      <w:rPr>
        <w:rFonts w:ascii="Univers" w:hAnsi="Univers"/>
        <w:sz w:val="18"/>
        <w:lang w:val="en-CA"/>
      </w:rPr>
    </w:pPr>
    <w:r>
      <w:rPr>
        <w:rFonts w:ascii="Univers" w:hAnsi="Univers"/>
        <w:b/>
        <w:sz w:val="18"/>
        <w:lang w:val="en-CA"/>
      </w:rPr>
      <w:t xml:space="preserve">Meeting Date: </w:t>
    </w:r>
    <w:r>
      <w:rPr>
        <w:b/>
        <w:bCs/>
        <w:lang w:val="en-CA"/>
      </w:rPr>
      <w:t>August 5, 2010</w:t>
    </w:r>
    <w:r>
      <w:rPr>
        <w:rFonts w:ascii="Univers" w:hAnsi="Univers"/>
        <w:sz w:val="18"/>
        <w:lang w:val="en-CA"/>
      </w:rPr>
      <w:t xml:space="preserve">                                         </w:t>
    </w:r>
    <w:r>
      <w:rPr>
        <w:rFonts w:ascii="Univers" w:hAnsi="Univers"/>
        <w:sz w:val="18"/>
        <w:lang w:val="en-CA"/>
      </w:rPr>
      <w:tab/>
    </w: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rPr>
        <w:rFonts w:ascii="Univers" w:hAnsi="Univers"/>
        <w:sz w:val="18"/>
        <w:lang w:val="en-CA"/>
      </w:rPr>
    </w:pP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both"/>
      <w:rPr>
        <w:rFonts w:ascii="Univers" w:hAnsi="Univers"/>
        <w:sz w:val="18"/>
        <w:lang w:val="en-CA"/>
      </w:rPr>
    </w:pP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rPr>
        <w:rFonts w:ascii="Univers" w:hAnsi="Univers"/>
        <w:sz w:val="18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D8" w:rsidRDefault="003474D8" w:rsidP="003474D8">
    <w:pPr>
      <w:shd w:val="clear" w:color="auto" w:fill="B6DDE8" w:themeFill="accent5" w:themeFillTint="66"/>
      <w:tabs>
        <w:tab w:val="left" w:pos="2520"/>
      </w:tabs>
      <w:spacing w:line="276" w:lineRule="auto"/>
      <w:jc w:val="center"/>
      <w:rPr>
        <w:b/>
        <w:bCs/>
        <w:lang w:val="en-CA"/>
      </w:rPr>
    </w:pPr>
  </w:p>
  <w:p w:rsidR="003474D8" w:rsidRPr="003474D8" w:rsidRDefault="003C4224" w:rsidP="003474D8">
    <w:pPr>
      <w:shd w:val="clear" w:color="auto" w:fill="B6DDE8" w:themeFill="accent5" w:themeFillTint="66"/>
      <w:tabs>
        <w:tab w:val="left" w:pos="2520"/>
      </w:tabs>
      <w:spacing w:line="276" w:lineRule="auto"/>
      <w:jc w:val="center"/>
      <w:rPr>
        <w:rFonts w:ascii="Arial" w:hAnsi="Arial" w:cs="Arial"/>
        <w:b/>
        <w:bCs/>
        <w:i/>
        <w:lang w:val="en-CA"/>
      </w:rPr>
    </w:pPr>
    <w:r>
      <w:rPr>
        <w:rFonts w:ascii="Arial" w:hAnsi="Arial" w:cs="Arial"/>
        <w:b/>
        <w:bCs/>
        <w:i/>
        <w:lang w:val="en-CA"/>
      </w:rPr>
      <w:t xml:space="preserve">&lt;location&gt; </w:t>
    </w:r>
    <w:r w:rsidR="003474D8" w:rsidRPr="003474D8">
      <w:rPr>
        <w:rFonts w:ascii="Arial" w:hAnsi="Arial" w:cs="Arial"/>
        <w:b/>
        <w:bCs/>
        <w:i/>
        <w:lang w:val="en-CA"/>
      </w:rPr>
      <w:t>Housing Co-operative</w:t>
    </w:r>
    <w:r>
      <w:rPr>
        <w:rFonts w:ascii="Arial" w:hAnsi="Arial" w:cs="Arial"/>
        <w:b/>
        <w:bCs/>
        <w:i/>
        <w:lang w:val="en-CA"/>
      </w:rPr>
      <w:t>s</w:t>
    </w:r>
  </w:p>
  <w:p w:rsidR="003474D8" w:rsidRPr="003474D8" w:rsidRDefault="00561D7D" w:rsidP="003474D8">
    <w:pPr>
      <w:shd w:val="clear" w:color="auto" w:fill="B6DDE8" w:themeFill="accent5" w:themeFillTint="66"/>
      <w:tabs>
        <w:tab w:val="left" w:pos="2520"/>
      </w:tabs>
      <w:spacing w:line="276" w:lineRule="auto"/>
      <w:jc w:val="center"/>
      <w:rPr>
        <w:rFonts w:ascii="Arial" w:hAnsi="Arial" w:cs="Arial"/>
        <w:b/>
        <w:bCs/>
        <w:i/>
        <w:lang w:val="en-CA"/>
      </w:rPr>
    </w:pPr>
    <w:r w:rsidRPr="003474D8">
      <w:rPr>
        <w:rFonts w:ascii="Arial" w:hAnsi="Arial" w:cs="Arial"/>
        <w:b/>
        <w:bCs/>
        <w:i/>
        <w:lang w:val="en-CA"/>
      </w:rPr>
      <w:t>Steering Committee</w:t>
    </w:r>
    <w:r w:rsidR="003474D8" w:rsidRPr="003474D8">
      <w:rPr>
        <w:rFonts w:ascii="Arial" w:hAnsi="Arial" w:cs="Arial"/>
        <w:b/>
        <w:bCs/>
        <w:i/>
        <w:lang w:val="en-CA"/>
      </w:rPr>
      <w:t xml:space="preserve"> </w:t>
    </w:r>
    <w:r w:rsidR="009A5590" w:rsidRPr="003474D8">
      <w:rPr>
        <w:rFonts w:ascii="Arial" w:hAnsi="Arial" w:cs="Arial"/>
        <w:b/>
        <w:bCs/>
        <w:i/>
        <w:lang w:val="en-CA"/>
      </w:rPr>
      <w:t xml:space="preserve">Minutes   </w:t>
    </w:r>
  </w:p>
  <w:p w:rsidR="009A5590" w:rsidRPr="00821E3F" w:rsidRDefault="009A5590" w:rsidP="003474D8">
    <w:pPr>
      <w:shd w:val="clear" w:color="auto" w:fill="B6DDE8" w:themeFill="accent5" w:themeFillTint="66"/>
      <w:tabs>
        <w:tab w:val="left" w:pos="2000"/>
        <w:tab w:val="left" w:pos="2520"/>
        <w:tab w:val="center" w:pos="5400"/>
      </w:tabs>
      <w:spacing w:line="276" w:lineRule="auto"/>
      <w:rPr>
        <w:rFonts w:ascii="Curlz MT" w:hAnsi="Curlz MT"/>
        <w:szCs w:val="24"/>
        <w:lang w:val="en-CA"/>
      </w:rPr>
    </w:pPr>
    <w:r>
      <w:rPr>
        <w:b/>
        <w:bCs/>
        <w:lang w:val="en-CA"/>
      </w:rPr>
      <w:t xml:space="preserve">                   </w:t>
    </w:r>
  </w:p>
  <w:p w:rsidR="009A5590" w:rsidRDefault="009A5590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0"/>
      <w:jc w:val="both"/>
      <w:rPr>
        <w:rFonts w:ascii="Univers" w:hAnsi="Univers"/>
        <w:sz w:val="18"/>
        <w:lang w:val="en-CA"/>
      </w:rPr>
    </w:pPr>
    <w:r>
      <w:rPr>
        <w:rFonts w:ascii="Univers" w:hAnsi="Univers"/>
        <w:sz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93F"/>
    <w:multiLevelType w:val="hybridMultilevel"/>
    <w:tmpl w:val="07C6A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155"/>
    <w:multiLevelType w:val="hybridMultilevel"/>
    <w:tmpl w:val="466288D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3A4B"/>
    <w:multiLevelType w:val="multilevel"/>
    <w:tmpl w:val="A630F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50BA"/>
    <w:multiLevelType w:val="hybridMultilevel"/>
    <w:tmpl w:val="64104424"/>
    <w:lvl w:ilvl="0" w:tplc="185A85A2">
      <w:start w:val="1"/>
      <w:numFmt w:val="bullet"/>
      <w:lvlText w:val="o"/>
      <w:lvlJc w:val="left"/>
      <w:pPr>
        <w:ind w:left="626" w:hanging="266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D87"/>
    <w:multiLevelType w:val="hybridMultilevel"/>
    <w:tmpl w:val="47642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640CE"/>
    <w:multiLevelType w:val="multilevel"/>
    <w:tmpl w:val="696A8E2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0242"/>
    <w:multiLevelType w:val="hybridMultilevel"/>
    <w:tmpl w:val="AC7C8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EA2359"/>
    <w:multiLevelType w:val="hybridMultilevel"/>
    <w:tmpl w:val="5AACE95A"/>
    <w:lvl w:ilvl="0" w:tplc="185A85A2">
      <w:start w:val="1"/>
      <w:numFmt w:val="bullet"/>
      <w:lvlText w:val="o"/>
      <w:lvlJc w:val="left"/>
      <w:pPr>
        <w:ind w:left="1429" w:hanging="26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1C1776"/>
    <w:multiLevelType w:val="hybridMultilevel"/>
    <w:tmpl w:val="998AEF02"/>
    <w:lvl w:ilvl="0" w:tplc="185A85A2">
      <w:start w:val="1"/>
      <w:numFmt w:val="bullet"/>
      <w:lvlText w:val="o"/>
      <w:lvlJc w:val="left"/>
      <w:pPr>
        <w:ind w:left="1429" w:hanging="26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A235DA"/>
    <w:multiLevelType w:val="hybridMultilevel"/>
    <w:tmpl w:val="49300658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0" w15:restartNumberingAfterBreak="0">
    <w:nsid w:val="30EA468F"/>
    <w:multiLevelType w:val="multilevel"/>
    <w:tmpl w:val="998AEF02"/>
    <w:lvl w:ilvl="0">
      <w:start w:val="1"/>
      <w:numFmt w:val="bullet"/>
      <w:lvlText w:val="o"/>
      <w:lvlJc w:val="left"/>
      <w:pPr>
        <w:ind w:left="1429" w:hanging="26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844D9E"/>
    <w:multiLevelType w:val="multilevel"/>
    <w:tmpl w:val="696A8E2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677CD"/>
    <w:multiLevelType w:val="hybridMultilevel"/>
    <w:tmpl w:val="7312F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31BEA"/>
    <w:multiLevelType w:val="hybridMultilevel"/>
    <w:tmpl w:val="126057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805118"/>
    <w:multiLevelType w:val="hybridMultilevel"/>
    <w:tmpl w:val="A630F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259"/>
    <w:multiLevelType w:val="hybridMultilevel"/>
    <w:tmpl w:val="EB06D7DC"/>
    <w:lvl w:ilvl="0" w:tplc="185A85A2">
      <w:start w:val="1"/>
      <w:numFmt w:val="bullet"/>
      <w:lvlText w:val="o"/>
      <w:lvlJc w:val="left"/>
      <w:pPr>
        <w:ind w:left="1429" w:hanging="26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54394A"/>
    <w:multiLevelType w:val="hybridMultilevel"/>
    <w:tmpl w:val="108C2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272303"/>
    <w:multiLevelType w:val="multilevel"/>
    <w:tmpl w:val="07C6AC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25BEC"/>
    <w:multiLevelType w:val="hybridMultilevel"/>
    <w:tmpl w:val="4874F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B709CB"/>
    <w:multiLevelType w:val="multilevel"/>
    <w:tmpl w:val="696A8E2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C416AD"/>
    <w:multiLevelType w:val="hybridMultilevel"/>
    <w:tmpl w:val="1D188E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1094D"/>
    <w:multiLevelType w:val="hybridMultilevel"/>
    <w:tmpl w:val="F71EC00A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2" w15:restartNumberingAfterBreak="0">
    <w:nsid w:val="5CC52DBA"/>
    <w:multiLevelType w:val="hybridMultilevel"/>
    <w:tmpl w:val="C4EC3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F255D8"/>
    <w:multiLevelType w:val="hybridMultilevel"/>
    <w:tmpl w:val="243C5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832470"/>
    <w:multiLevelType w:val="hybridMultilevel"/>
    <w:tmpl w:val="177AE966"/>
    <w:lvl w:ilvl="0" w:tplc="185A85A2">
      <w:start w:val="1"/>
      <w:numFmt w:val="bullet"/>
      <w:lvlText w:val="o"/>
      <w:lvlJc w:val="left"/>
      <w:pPr>
        <w:ind w:left="1440" w:hanging="26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371082"/>
    <w:multiLevelType w:val="hybridMultilevel"/>
    <w:tmpl w:val="E5C0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07BEF"/>
    <w:multiLevelType w:val="hybridMultilevel"/>
    <w:tmpl w:val="7182F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119BD"/>
    <w:multiLevelType w:val="multilevel"/>
    <w:tmpl w:val="696A8E2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967808"/>
    <w:multiLevelType w:val="hybridMultilevel"/>
    <w:tmpl w:val="696A8E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026624"/>
    <w:multiLevelType w:val="hybridMultilevel"/>
    <w:tmpl w:val="9B6AC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15002"/>
    <w:multiLevelType w:val="hybridMultilevel"/>
    <w:tmpl w:val="182A5E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3"/>
  </w:num>
  <w:num w:numId="4">
    <w:abstractNumId w:val="28"/>
  </w:num>
  <w:num w:numId="5">
    <w:abstractNumId w:val="29"/>
  </w:num>
  <w:num w:numId="6">
    <w:abstractNumId w:val="12"/>
  </w:num>
  <w:num w:numId="7">
    <w:abstractNumId w:val="0"/>
  </w:num>
  <w:num w:numId="8">
    <w:abstractNumId w:val="15"/>
  </w:num>
  <w:num w:numId="9">
    <w:abstractNumId w:val="30"/>
  </w:num>
  <w:num w:numId="10">
    <w:abstractNumId w:val="24"/>
  </w:num>
  <w:num w:numId="11">
    <w:abstractNumId w:val="7"/>
  </w:num>
  <w:num w:numId="12">
    <w:abstractNumId w:val="16"/>
  </w:num>
  <w:num w:numId="13">
    <w:abstractNumId w:val="21"/>
  </w:num>
  <w:num w:numId="14">
    <w:abstractNumId w:val="8"/>
  </w:num>
  <w:num w:numId="15">
    <w:abstractNumId w:val="10"/>
  </w:num>
  <w:num w:numId="16">
    <w:abstractNumId w:val="9"/>
  </w:num>
  <w:num w:numId="17">
    <w:abstractNumId w:val="6"/>
  </w:num>
  <w:num w:numId="18">
    <w:abstractNumId w:val="27"/>
  </w:num>
  <w:num w:numId="19">
    <w:abstractNumId w:val="4"/>
  </w:num>
  <w:num w:numId="20">
    <w:abstractNumId w:val="11"/>
  </w:num>
  <w:num w:numId="21">
    <w:abstractNumId w:val="22"/>
  </w:num>
  <w:num w:numId="22">
    <w:abstractNumId w:val="5"/>
  </w:num>
  <w:num w:numId="23">
    <w:abstractNumId w:val="18"/>
  </w:num>
  <w:num w:numId="24">
    <w:abstractNumId w:val="19"/>
  </w:num>
  <w:num w:numId="25">
    <w:abstractNumId w:val="23"/>
  </w:num>
  <w:num w:numId="26">
    <w:abstractNumId w:val="2"/>
  </w:num>
  <w:num w:numId="27">
    <w:abstractNumId w:val="3"/>
  </w:num>
  <w:num w:numId="28">
    <w:abstractNumId w:val="17"/>
  </w:num>
  <w:num w:numId="29">
    <w:abstractNumId w:val="25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07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59"/>
    <w:rsid w:val="000A288A"/>
    <w:rsid w:val="000D3CC6"/>
    <w:rsid w:val="001424C5"/>
    <w:rsid w:val="00275E58"/>
    <w:rsid w:val="00337197"/>
    <w:rsid w:val="00344241"/>
    <w:rsid w:val="003474D8"/>
    <w:rsid w:val="0036733A"/>
    <w:rsid w:val="0039581E"/>
    <w:rsid w:val="003C4224"/>
    <w:rsid w:val="004447BD"/>
    <w:rsid w:val="004B1448"/>
    <w:rsid w:val="00561D7D"/>
    <w:rsid w:val="005655BF"/>
    <w:rsid w:val="005727B8"/>
    <w:rsid w:val="005C61AA"/>
    <w:rsid w:val="006449A0"/>
    <w:rsid w:val="006D28CB"/>
    <w:rsid w:val="0075547F"/>
    <w:rsid w:val="007F3200"/>
    <w:rsid w:val="0081034C"/>
    <w:rsid w:val="008254CF"/>
    <w:rsid w:val="008852FE"/>
    <w:rsid w:val="008B5B97"/>
    <w:rsid w:val="009A5590"/>
    <w:rsid w:val="00A825AA"/>
    <w:rsid w:val="00AC4FB2"/>
    <w:rsid w:val="00C31EC5"/>
    <w:rsid w:val="00C777CC"/>
    <w:rsid w:val="00D5453C"/>
    <w:rsid w:val="00DE6BDE"/>
    <w:rsid w:val="00E23259"/>
    <w:rsid w:val="00E7189C"/>
    <w:rsid w:val="00E7450A"/>
    <w:rsid w:val="00F60A3C"/>
    <w:rsid w:val="33643D68"/>
    <w:rsid w:val="542F2F6B"/>
    <w:rsid w:val="6E53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6BA4AF4-5FDE-41AB-8707-01E03DD9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3ED3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Cell2">
    <w:name w:val="Cell 2"/>
    <w:basedOn w:val="Normal"/>
    <w:pPr>
      <w:widowControl w:val="0"/>
    </w:pPr>
    <w:rPr>
      <w:rFonts w:ascii="Univers" w:hAnsi="Univers"/>
      <w:sz w:val="18"/>
    </w:rPr>
  </w:style>
  <w:style w:type="character" w:customStyle="1" w:styleId="Cell1">
    <w:name w:val="Cell 1"/>
    <w:basedOn w:val="DefaultParagraphFont"/>
    <w:rPr>
      <w:rFonts w:ascii="Univers" w:hAnsi="Univers"/>
      <w:b/>
      <w:sz w:val="20"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Footer">
    <w:name w:val="footer"/>
    <w:basedOn w:val="Normal"/>
    <w:rsid w:val="004E3ED3"/>
    <w:pPr>
      <w:tabs>
        <w:tab w:val="center" w:pos="4320"/>
        <w:tab w:val="right" w:pos="8640"/>
      </w:tabs>
    </w:pPr>
  </w:style>
  <w:style w:type="table" w:styleId="TableClassic1">
    <w:name w:val="Table Classic 1"/>
    <w:basedOn w:val="TableNormal"/>
    <w:rsid w:val="00CA64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A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0A5C08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CA"/>
    </w:rPr>
  </w:style>
  <w:style w:type="character" w:customStyle="1" w:styleId="pp-place-title">
    <w:name w:val="pp-place-title"/>
    <w:basedOn w:val="DefaultParagraphFont"/>
    <w:rsid w:val="002B7619"/>
  </w:style>
  <w:style w:type="paragraph" w:styleId="ListParagraph">
    <w:name w:val="List Paragraph"/>
    <w:basedOn w:val="Normal"/>
    <w:uiPriority w:val="34"/>
    <w:qFormat/>
    <w:rsid w:val="0036733A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E745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7450A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sid w:val="0034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4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Chair:</vt:lpstr>
    </vt:vector>
  </TitlesOfParts>
  <Company>Province of NS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Chair:</dc:title>
  <dc:creator>KENNYBL</dc:creator>
  <cp:lastModifiedBy>Lee Pepper</cp:lastModifiedBy>
  <cp:revision>2</cp:revision>
  <cp:lastPrinted>2018-02-20T18:11:00Z</cp:lastPrinted>
  <dcterms:created xsi:type="dcterms:W3CDTF">2020-09-30T15:57:00Z</dcterms:created>
  <dcterms:modified xsi:type="dcterms:W3CDTF">2020-09-30T15:57:00Z</dcterms:modified>
</cp:coreProperties>
</file>