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73" w:rsidRDefault="00F206C0" w:rsidP="00785511">
      <w:pPr>
        <w:rPr>
          <w:sz w:val="36"/>
          <w:szCs w:val="36"/>
        </w:rPr>
      </w:pPr>
      <w:r>
        <w:rPr>
          <w:sz w:val="36"/>
          <w:szCs w:val="36"/>
        </w:rPr>
        <w:t>Guide</w:t>
      </w:r>
      <w:r w:rsidR="00BA6E73" w:rsidRPr="00BA6E73">
        <w:rPr>
          <w:sz w:val="36"/>
          <w:szCs w:val="36"/>
        </w:rPr>
        <w:t xml:space="preserve"> </w:t>
      </w:r>
      <w:r w:rsidR="008766C4" w:rsidRPr="00BA6E73">
        <w:rPr>
          <w:sz w:val="36"/>
          <w:szCs w:val="36"/>
        </w:rPr>
        <w:t>to</w:t>
      </w:r>
      <w:r w:rsidR="008766C4">
        <w:rPr>
          <w:sz w:val="36"/>
          <w:szCs w:val="36"/>
        </w:rPr>
        <w:t xml:space="preserve"> the </w:t>
      </w:r>
      <w:r w:rsidR="00BA6E73" w:rsidRPr="00BA6E73">
        <w:rPr>
          <w:sz w:val="36"/>
          <w:szCs w:val="36"/>
        </w:rPr>
        <w:t>COVID-19 Emergency By-law</w:t>
      </w:r>
    </w:p>
    <w:p w:rsidR="005476AB" w:rsidRDefault="005476AB" w:rsidP="00785511">
      <w:pPr>
        <w:rPr>
          <w:sz w:val="36"/>
          <w:szCs w:val="36"/>
        </w:rPr>
      </w:pPr>
    </w:p>
    <w:p w:rsidR="00441D3D" w:rsidRDefault="00D805F7" w:rsidP="00785511">
      <w:r w:rsidRPr="008459A8">
        <w:rPr>
          <w:i/>
        </w:rPr>
        <w:t xml:space="preserve">The </w:t>
      </w:r>
      <w:r w:rsidRPr="008459A8">
        <w:t>COVID-19 Emergency By-law</w:t>
      </w:r>
      <w:r w:rsidRPr="00D805F7">
        <w:t xml:space="preserve"> </w:t>
      </w:r>
      <w:r w:rsidR="007456B7">
        <w:t xml:space="preserve">provides </w:t>
      </w:r>
      <w:r w:rsidR="00923F7C">
        <w:t>flexibility</w:t>
      </w:r>
      <w:r w:rsidR="00BA6E73" w:rsidRPr="003673A9">
        <w:t xml:space="preserve"> for Ontario </w:t>
      </w:r>
      <w:r w:rsidR="003A19EF">
        <w:t xml:space="preserve">co-ops </w:t>
      </w:r>
      <w:r w:rsidR="00923F7C">
        <w:t xml:space="preserve">in </w:t>
      </w:r>
      <w:r w:rsidR="008459A8">
        <w:t>conducting</w:t>
      </w:r>
      <w:r w:rsidR="00923F7C">
        <w:t xml:space="preserve"> effective</w:t>
      </w:r>
      <w:r w:rsidR="00BA6E73" w:rsidRPr="003673A9">
        <w:t xml:space="preserve"> members’ meeting</w:t>
      </w:r>
      <w:r w:rsidR="003A19EF">
        <w:t>s</w:t>
      </w:r>
      <w:r w:rsidR="008459A8">
        <w:t xml:space="preserve"> during the pandemic.</w:t>
      </w:r>
    </w:p>
    <w:p w:rsidR="003336E1" w:rsidRDefault="00441D3D" w:rsidP="00785511">
      <w:r>
        <w:t xml:space="preserve">This emergency by-law coincides with the </w:t>
      </w:r>
      <w:r w:rsidRPr="00441D3D">
        <w:t xml:space="preserve">temporary provisions of the </w:t>
      </w:r>
      <w:r w:rsidR="008459A8" w:rsidRPr="008459A8">
        <w:rPr>
          <w:i/>
        </w:rPr>
        <w:t>Co-operative Corporations Act</w:t>
      </w:r>
      <w:r>
        <w:t xml:space="preserve"> - </w:t>
      </w:r>
      <w:r w:rsidR="00923F7C">
        <w:t xml:space="preserve">Sections 188 to 190 </w:t>
      </w:r>
      <w:r w:rsidR="00923F7C" w:rsidRPr="00923F7C">
        <w:t>and the companion schedule.</w:t>
      </w:r>
    </w:p>
    <w:p w:rsidR="008766C4" w:rsidRDefault="0018587D" w:rsidP="008766C4">
      <w:r>
        <w:t>CHF Canada</w:t>
      </w:r>
      <w:r w:rsidR="008766C4" w:rsidRPr="003673A9">
        <w:t xml:space="preserve"> and the Co-operative Housing Federation of Toronto (CHFT) have </w:t>
      </w:r>
      <w:r w:rsidR="0033083D">
        <w:t xml:space="preserve">jointly </w:t>
      </w:r>
      <w:r w:rsidR="008766C4" w:rsidRPr="003673A9">
        <w:t>prepared th</w:t>
      </w:r>
      <w:r>
        <w:t>is temporary by-law</w:t>
      </w:r>
      <w:r w:rsidR="008766C4" w:rsidRPr="003673A9">
        <w:t xml:space="preserve">. It is posted in </w:t>
      </w:r>
      <w:r w:rsidR="00782C49">
        <w:t xml:space="preserve">the </w:t>
      </w:r>
      <w:r w:rsidR="00911E6A">
        <w:t>Ontario r</w:t>
      </w:r>
      <w:r w:rsidR="008766C4" w:rsidRPr="003673A9">
        <w:t xml:space="preserve">esource </w:t>
      </w:r>
      <w:r w:rsidR="00025861">
        <w:t xml:space="preserve">section </w:t>
      </w:r>
      <w:r w:rsidR="008766C4" w:rsidRPr="003673A9">
        <w:t>on CHF Canada’s website (</w:t>
      </w:r>
      <w:r w:rsidR="00911E6A" w:rsidRPr="00911E6A">
        <w:t>https://chfcanada.coop</w:t>
      </w:r>
      <w:r w:rsidR="008766C4" w:rsidRPr="003673A9">
        <w:t>) and is available free of charge to CHF Canada and CHFT members.</w:t>
      </w:r>
    </w:p>
    <w:p w:rsidR="00371C56" w:rsidRPr="003673A9" w:rsidRDefault="00371C56" w:rsidP="008766C4"/>
    <w:p w:rsidR="00025861" w:rsidRPr="00C4616A" w:rsidRDefault="00025861" w:rsidP="008766C4">
      <w:pPr>
        <w:rPr>
          <w:b/>
        </w:rPr>
      </w:pPr>
      <w:r w:rsidRPr="00C4616A">
        <w:rPr>
          <w:b/>
        </w:rPr>
        <w:t xml:space="preserve">Why pass </w:t>
      </w:r>
      <w:r w:rsidR="00E27756" w:rsidRPr="00C4616A">
        <w:rPr>
          <w:b/>
        </w:rPr>
        <w:t xml:space="preserve">the </w:t>
      </w:r>
      <w:r w:rsidRPr="00C4616A">
        <w:rPr>
          <w:b/>
        </w:rPr>
        <w:t>COVID-19 Emergency By-law?</w:t>
      </w:r>
    </w:p>
    <w:p w:rsidR="00582C3D" w:rsidRDefault="00877B87" w:rsidP="008766C4">
      <w:r>
        <w:t xml:space="preserve">The </w:t>
      </w:r>
      <w:r w:rsidRPr="00877B87">
        <w:t>COVID-19 Emergency By-law</w:t>
      </w:r>
      <w:r>
        <w:t xml:space="preserve"> will </w:t>
      </w:r>
      <w:r w:rsidR="004D3FB3">
        <w:t>make it easier for co-ops to conduct essential business</w:t>
      </w:r>
      <w:r w:rsidR="00F45A93">
        <w:t xml:space="preserve"> and </w:t>
      </w:r>
      <w:r w:rsidR="005476AB">
        <w:t xml:space="preserve">at the same time </w:t>
      </w:r>
      <w:r w:rsidR="00F45A93">
        <w:t xml:space="preserve">comply with </w:t>
      </w:r>
      <w:r w:rsidR="000B1656">
        <w:t>public health orders</w:t>
      </w:r>
      <w:r w:rsidR="00582C3D">
        <w:t>.</w:t>
      </w:r>
    </w:p>
    <w:p w:rsidR="00F45A93" w:rsidRDefault="000B1656" w:rsidP="008766C4">
      <w:r>
        <w:t xml:space="preserve"> </w:t>
      </w:r>
      <w:r w:rsidR="00F45A93">
        <w:t>Essential business includes:</w:t>
      </w:r>
    </w:p>
    <w:p w:rsidR="00025861" w:rsidRDefault="004D3FB3" w:rsidP="004D3FB3">
      <w:pPr>
        <w:pStyle w:val="ListParagraph"/>
        <w:numPr>
          <w:ilvl w:val="0"/>
          <w:numId w:val="1"/>
        </w:numPr>
      </w:pPr>
      <w:r>
        <w:t>Approvi</w:t>
      </w:r>
      <w:r w:rsidR="00F45A93">
        <w:t>ng</w:t>
      </w:r>
      <w:r>
        <w:t xml:space="preserve"> the budget</w:t>
      </w:r>
      <w:r w:rsidR="00696765">
        <w:t xml:space="preserve"> and housing charges</w:t>
      </w:r>
    </w:p>
    <w:p w:rsidR="004D3FB3" w:rsidRDefault="004D3FB3" w:rsidP="004D3FB3">
      <w:pPr>
        <w:pStyle w:val="ListParagraph"/>
        <w:numPr>
          <w:ilvl w:val="0"/>
          <w:numId w:val="1"/>
        </w:numPr>
      </w:pPr>
      <w:r>
        <w:t xml:space="preserve">Confirming the annual audited </w:t>
      </w:r>
      <w:r w:rsidR="006729DC">
        <w:t xml:space="preserve">financial </w:t>
      </w:r>
      <w:r>
        <w:t>statement</w:t>
      </w:r>
      <w:r w:rsidR="006729DC">
        <w:t>s</w:t>
      </w:r>
    </w:p>
    <w:p w:rsidR="004D3FB3" w:rsidRDefault="004D3FB3" w:rsidP="004D3FB3">
      <w:pPr>
        <w:pStyle w:val="ListParagraph"/>
        <w:numPr>
          <w:ilvl w:val="0"/>
          <w:numId w:val="1"/>
        </w:numPr>
      </w:pPr>
      <w:r>
        <w:t>Appointing the auditor for the next fiscal year</w:t>
      </w:r>
    </w:p>
    <w:p w:rsidR="004D3FB3" w:rsidRDefault="004D3FB3" w:rsidP="004D3FB3">
      <w:pPr>
        <w:pStyle w:val="ListParagraph"/>
        <w:numPr>
          <w:ilvl w:val="0"/>
          <w:numId w:val="1"/>
        </w:numPr>
      </w:pPr>
      <w:r>
        <w:t>Passing special capital budgets</w:t>
      </w:r>
    </w:p>
    <w:p w:rsidR="004D3FB3" w:rsidRDefault="004D3FB3" w:rsidP="004D3FB3">
      <w:pPr>
        <w:pStyle w:val="ListParagraph"/>
        <w:numPr>
          <w:ilvl w:val="0"/>
          <w:numId w:val="1"/>
        </w:numPr>
      </w:pPr>
      <w:r>
        <w:t>Electing directors to the Board</w:t>
      </w:r>
    </w:p>
    <w:p w:rsidR="00C4616A" w:rsidRDefault="00C4616A" w:rsidP="008766C4"/>
    <w:p w:rsidR="00025861" w:rsidRPr="00782C49" w:rsidRDefault="00025861" w:rsidP="008766C4">
      <w:pPr>
        <w:rPr>
          <w:b/>
        </w:rPr>
      </w:pPr>
      <w:r w:rsidRPr="00782C49">
        <w:rPr>
          <w:b/>
        </w:rPr>
        <w:t xml:space="preserve">What does the </w:t>
      </w:r>
      <w:r w:rsidR="00327714" w:rsidRPr="00782C49">
        <w:rPr>
          <w:b/>
        </w:rPr>
        <w:t xml:space="preserve">COVID-19 Emergency By-law </w:t>
      </w:r>
      <w:r w:rsidR="00854920" w:rsidRPr="00782C49">
        <w:rPr>
          <w:b/>
        </w:rPr>
        <w:t>change</w:t>
      </w:r>
      <w:r w:rsidRPr="00782C49">
        <w:rPr>
          <w:b/>
        </w:rPr>
        <w:t>?</w:t>
      </w:r>
    </w:p>
    <w:p w:rsidR="00025861" w:rsidRDefault="00854920" w:rsidP="00854920">
      <w:pPr>
        <w:pStyle w:val="ListParagraph"/>
        <w:numPr>
          <w:ilvl w:val="0"/>
          <w:numId w:val="3"/>
        </w:numPr>
      </w:pPr>
      <w:r w:rsidRPr="00854920">
        <w:t>Th</w:t>
      </w:r>
      <w:r>
        <w:t>e</w:t>
      </w:r>
      <w:r w:rsidRPr="00854920">
        <w:t xml:space="preserve"> COVID-19 Emergency By-law </w:t>
      </w:r>
      <w:r w:rsidR="00141DAB">
        <w:t xml:space="preserve">will </w:t>
      </w:r>
      <w:r w:rsidRPr="00854920">
        <w:t>retroactive</w:t>
      </w:r>
      <w:r w:rsidR="00141DAB">
        <w:t>ly make</w:t>
      </w:r>
      <w:r>
        <w:t xml:space="preserve"> legal and effective any decision</w:t>
      </w:r>
      <w:r w:rsidR="00251225">
        <w:t>s</w:t>
      </w:r>
      <w:r>
        <w:t xml:space="preserve"> </w:t>
      </w:r>
      <w:r w:rsidR="00327714">
        <w:t>made</w:t>
      </w:r>
      <w:r w:rsidRPr="00854920">
        <w:t xml:space="preserve"> </w:t>
      </w:r>
      <w:r w:rsidR="008459A8">
        <w:t xml:space="preserve">by the co-op </w:t>
      </w:r>
      <w:r w:rsidRPr="00854920">
        <w:t>after March 17, 202</w:t>
      </w:r>
      <w:r>
        <w:t>0 that is permitted under this b</w:t>
      </w:r>
      <w:r w:rsidRPr="00854920">
        <w:t>y-law</w:t>
      </w:r>
    </w:p>
    <w:p w:rsidR="00854920" w:rsidRDefault="00854920" w:rsidP="00854920">
      <w:pPr>
        <w:pStyle w:val="ListParagraph"/>
        <w:numPr>
          <w:ilvl w:val="0"/>
          <w:numId w:val="3"/>
        </w:numPr>
      </w:pPr>
      <w:r>
        <w:t>It confirms past actions such as budg</w:t>
      </w:r>
      <w:r w:rsidR="00696765">
        <w:t xml:space="preserve">et </w:t>
      </w:r>
      <w:r>
        <w:t>approvals</w:t>
      </w:r>
    </w:p>
    <w:p w:rsidR="00854920" w:rsidRDefault="00854920" w:rsidP="00854920">
      <w:pPr>
        <w:pStyle w:val="ListParagraph"/>
        <w:numPr>
          <w:ilvl w:val="0"/>
          <w:numId w:val="3"/>
        </w:numPr>
      </w:pPr>
      <w:r>
        <w:t>It allows for a wide range of electronic communications to carry out meetings</w:t>
      </w:r>
    </w:p>
    <w:p w:rsidR="00854920" w:rsidRDefault="00854920" w:rsidP="00854920">
      <w:pPr>
        <w:pStyle w:val="ListParagraph"/>
        <w:numPr>
          <w:ilvl w:val="0"/>
          <w:numId w:val="3"/>
        </w:numPr>
      </w:pPr>
      <w:r>
        <w:t>It allows voting by mail</w:t>
      </w:r>
      <w:r w:rsidR="00327714">
        <w:t xml:space="preserve"> or email</w:t>
      </w:r>
    </w:p>
    <w:p w:rsidR="00327714" w:rsidRPr="00327714" w:rsidRDefault="00327714" w:rsidP="00327714">
      <w:pPr>
        <w:pStyle w:val="ListParagraph"/>
        <w:numPr>
          <w:ilvl w:val="0"/>
          <w:numId w:val="3"/>
        </w:numPr>
      </w:pPr>
      <w:r>
        <w:t>It a</w:t>
      </w:r>
      <w:r w:rsidRPr="00327714">
        <w:t>llow</w:t>
      </w:r>
      <w:r>
        <w:t>s</w:t>
      </w:r>
      <w:r w:rsidRPr="00327714">
        <w:t xml:space="preserve"> for advance budget </w:t>
      </w:r>
      <w:r w:rsidR="006729DC">
        <w:t>voting</w:t>
      </w:r>
    </w:p>
    <w:p w:rsidR="00327714" w:rsidRDefault="00854920" w:rsidP="008766C4">
      <w:pPr>
        <w:pStyle w:val="ListParagraph"/>
        <w:numPr>
          <w:ilvl w:val="0"/>
          <w:numId w:val="3"/>
        </w:numPr>
      </w:pPr>
      <w:r>
        <w:t>It reduces quorum to make sure meetings can take place</w:t>
      </w:r>
    </w:p>
    <w:p w:rsidR="00D25CEE" w:rsidRDefault="00327714" w:rsidP="008766C4">
      <w:pPr>
        <w:pStyle w:val="ListParagraph"/>
        <w:numPr>
          <w:ilvl w:val="0"/>
          <w:numId w:val="3"/>
        </w:numPr>
      </w:pPr>
      <w:r>
        <w:t xml:space="preserve">It </w:t>
      </w:r>
      <w:r w:rsidR="00696765">
        <w:t xml:space="preserve">further </w:t>
      </w:r>
      <w:r w:rsidRPr="00327714">
        <w:t>reduce</w:t>
      </w:r>
      <w:r>
        <w:t>s</w:t>
      </w:r>
      <w:r w:rsidRPr="00327714">
        <w:t xml:space="preserve"> quorum for any part of a members’ meeting where ballots are c</w:t>
      </w:r>
      <w:r>
        <w:t>ounted and the result announced</w:t>
      </w:r>
    </w:p>
    <w:p w:rsidR="00D25CEE" w:rsidRDefault="00D25CEE" w:rsidP="008766C4"/>
    <w:p w:rsidR="00025861" w:rsidRPr="00782C49" w:rsidRDefault="00025861" w:rsidP="008766C4">
      <w:pPr>
        <w:rPr>
          <w:b/>
        </w:rPr>
      </w:pPr>
      <w:r w:rsidRPr="00782C49">
        <w:rPr>
          <w:b/>
        </w:rPr>
        <w:t>How to pass the by-law?</w:t>
      </w:r>
    </w:p>
    <w:p w:rsidR="00F030FE" w:rsidRDefault="00A63D14" w:rsidP="008766C4">
      <w:r>
        <w:t>As per other b</w:t>
      </w:r>
      <w:r w:rsidR="00025861">
        <w:t xml:space="preserve">y-laws, </w:t>
      </w:r>
      <w:r w:rsidR="004573DE">
        <w:t xml:space="preserve">the Board must approve the </w:t>
      </w:r>
      <w:r w:rsidRPr="00A63D14">
        <w:t xml:space="preserve">COVID-19 Emergency By-law </w:t>
      </w:r>
      <w:r w:rsidR="004573DE">
        <w:t xml:space="preserve">and then it must be </w:t>
      </w:r>
      <w:r w:rsidR="004573DE" w:rsidRPr="004573DE">
        <w:t xml:space="preserve">confirmed by two-thirds of </w:t>
      </w:r>
      <w:r w:rsidR="004573DE">
        <w:t xml:space="preserve">members </w:t>
      </w:r>
      <w:r w:rsidR="00877B87">
        <w:t xml:space="preserve">attending </w:t>
      </w:r>
      <w:r w:rsidR="004573DE">
        <w:t xml:space="preserve">a general </w:t>
      </w:r>
      <w:r w:rsidR="004573DE" w:rsidRPr="004573DE">
        <w:t>meeting</w:t>
      </w:r>
      <w:r w:rsidR="004573DE">
        <w:t xml:space="preserve">. </w:t>
      </w:r>
      <w:r>
        <w:t xml:space="preserve">This meeting </w:t>
      </w:r>
      <w:r w:rsidR="004149BA">
        <w:t xml:space="preserve">can be held by </w:t>
      </w:r>
      <w:r w:rsidR="004149BA">
        <w:lastRenderedPageBreak/>
        <w:t>tele</w:t>
      </w:r>
      <w:r>
        <w:t>phone</w:t>
      </w:r>
      <w:r w:rsidR="004149BA">
        <w:t xml:space="preserve">, computer video or other methods that </w:t>
      </w:r>
      <w:r>
        <w:t>do not contravene public health orders</w:t>
      </w:r>
      <w:r w:rsidR="00877B87">
        <w:t>. Q</w:t>
      </w:r>
      <w:r w:rsidR="00877B87" w:rsidRPr="004573DE">
        <w:t>uorum</w:t>
      </w:r>
      <w:r w:rsidR="00877B87">
        <w:t>, as define</w:t>
      </w:r>
      <w:r w:rsidR="006729DC">
        <w:t>d</w:t>
      </w:r>
      <w:r w:rsidR="00696765">
        <w:t xml:space="preserve"> in your Organizational </w:t>
      </w:r>
      <w:r w:rsidR="00877B87">
        <w:t>By-law, must be met for this meeting.</w:t>
      </w:r>
      <w:r>
        <w:t xml:space="preserve"> </w:t>
      </w:r>
      <w:r w:rsidR="00877B87">
        <w:t>T</w:t>
      </w:r>
      <w:r w:rsidR="00877B87" w:rsidRPr="00877B87">
        <w:t xml:space="preserve">he COVID-19 Emergency By-law </w:t>
      </w:r>
      <w:r>
        <w:t xml:space="preserve">is to </w:t>
      </w:r>
      <w:r w:rsidR="00877B87">
        <w:t xml:space="preserve">follow your co-op’s by-law </w:t>
      </w:r>
      <w:r>
        <w:t>numbering conventions.</w:t>
      </w:r>
    </w:p>
    <w:p w:rsidR="00782C49" w:rsidRDefault="00782C49" w:rsidP="008766C4"/>
    <w:p w:rsidR="00782C49" w:rsidRPr="00782C49" w:rsidRDefault="00782C49" w:rsidP="008766C4">
      <w:pPr>
        <w:rPr>
          <w:b/>
        </w:rPr>
      </w:pPr>
      <w:r w:rsidRPr="00782C49">
        <w:rPr>
          <w:b/>
        </w:rPr>
        <w:t>When does this temporary By-law end?</w:t>
      </w:r>
    </w:p>
    <w:p w:rsidR="00025861" w:rsidRDefault="00F030FE" w:rsidP="008766C4">
      <w:r w:rsidRPr="00F030FE">
        <w:t>If this by-law is passed by your co-op, it temporarily supersedes par</w:t>
      </w:r>
      <w:r w:rsidR="00141DAB">
        <w:t xml:space="preserve">ts of the </w:t>
      </w:r>
      <w:r w:rsidR="00141DAB" w:rsidRPr="008459A8">
        <w:t>Organizational By-law</w:t>
      </w:r>
      <w:r w:rsidR="009C29AA" w:rsidRPr="008459A8">
        <w:t>,</w:t>
      </w:r>
      <w:r w:rsidR="00141DAB">
        <w:t xml:space="preserve"> and ends when the </w:t>
      </w:r>
      <w:r w:rsidR="009C29AA">
        <w:t>temporary provisions of</w:t>
      </w:r>
      <w:r w:rsidR="00141DAB" w:rsidRPr="00141DAB">
        <w:t xml:space="preserve"> </w:t>
      </w:r>
      <w:r w:rsidR="00D904DB">
        <w:t xml:space="preserve">the </w:t>
      </w:r>
      <w:r w:rsidR="00141DAB" w:rsidRPr="008459A8">
        <w:rPr>
          <w:i/>
        </w:rPr>
        <w:t>Co-operative Corporations Act</w:t>
      </w:r>
      <w:r w:rsidR="00D641FD">
        <w:t xml:space="preserve"> end – 120 days after July 24, 2020.</w:t>
      </w:r>
    </w:p>
    <w:p w:rsidR="00025861" w:rsidRDefault="00D90C8A" w:rsidP="008766C4">
      <w:r w:rsidRPr="00D90C8A">
        <w:t>This COVID-19 Emergency By-law can be used beyond November 2</w:t>
      </w:r>
      <w:r w:rsidR="007B6921">
        <w:t>1</w:t>
      </w:r>
      <w:bookmarkStart w:id="0" w:name="_GoBack"/>
      <w:bookmarkEnd w:id="0"/>
      <w:r w:rsidRPr="00D90C8A">
        <w:t>, 2020</w:t>
      </w:r>
      <w:r w:rsidR="008459A8">
        <w:t xml:space="preserve"> </w:t>
      </w:r>
      <w:r w:rsidR="00251225">
        <w:t>only</w:t>
      </w:r>
      <w:r w:rsidRPr="00D90C8A">
        <w:t xml:space="preserve"> if the temporary provisions of the CCA are extended </w:t>
      </w:r>
      <w:r w:rsidR="00441D3D">
        <w:t>by the Ontario government</w:t>
      </w:r>
      <w:r w:rsidRPr="00D90C8A">
        <w:t>.</w:t>
      </w:r>
    </w:p>
    <w:p w:rsidR="002D7F5B" w:rsidRDefault="002D7F5B" w:rsidP="008766C4"/>
    <w:p w:rsidR="004F7F0E" w:rsidRDefault="004F7F0E" w:rsidP="002D7F5B">
      <w:pPr>
        <w:rPr>
          <w:sz w:val="20"/>
          <w:szCs w:val="20"/>
        </w:rPr>
      </w:pPr>
    </w:p>
    <w:p w:rsidR="00BE4119" w:rsidRDefault="00BE4119" w:rsidP="004F7F0E"/>
    <w:sectPr w:rsidR="00BE411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91" w:rsidRDefault="00F51F91" w:rsidP="00F030FE">
      <w:pPr>
        <w:spacing w:after="0" w:line="240" w:lineRule="auto"/>
      </w:pPr>
      <w:r>
        <w:separator/>
      </w:r>
    </w:p>
  </w:endnote>
  <w:endnote w:type="continuationSeparator" w:id="0">
    <w:p w:rsidR="00F51F91" w:rsidRDefault="00F51F91" w:rsidP="00F0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FE" w:rsidRPr="00F030FE" w:rsidRDefault="00F030FE">
    <w:pPr>
      <w:pStyle w:val="Footer"/>
      <w:jc w:val="right"/>
      <w:rPr>
        <w:sz w:val="16"/>
        <w:szCs w:val="16"/>
      </w:rPr>
    </w:pPr>
    <w:r w:rsidRPr="00F030FE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20188420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30FE">
          <w:rPr>
            <w:sz w:val="16"/>
            <w:szCs w:val="16"/>
          </w:rPr>
          <w:fldChar w:fldCharType="begin"/>
        </w:r>
        <w:r w:rsidRPr="00F030FE">
          <w:rPr>
            <w:sz w:val="16"/>
            <w:szCs w:val="16"/>
          </w:rPr>
          <w:instrText xml:space="preserve"> PAGE   \* MERGEFORMAT </w:instrText>
        </w:r>
        <w:r w:rsidRPr="00F030FE">
          <w:rPr>
            <w:sz w:val="16"/>
            <w:szCs w:val="16"/>
          </w:rPr>
          <w:fldChar w:fldCharType="separate"/>
        </w:r>
        <w:r w:rsidR="007B6921">
          <w:rPr>
            <w:noProof/>
            <w:sz w:val="16"/>
            <w:szCs w:val="16"/>
          </w:rPr>
          <w:t>1</w:t>
        </w:r>
        <w:r w:rsidRPr="00F030FE">
          <w:rPr>
            <w:noProof/>
            <w:sz w:val="16"/>
            <w:szCs w:val="16"/>
          </w:rPr>
          <w:fldChar w:fldCharType="end"/>
        </w:r>
      </w:sdtContent>
    </w:sdt>
  </w:p>
  <w:p w:rsidR="00F030FE" w:rsidRDefault="00F03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91" w:rsidRDefault="00F51F91" w:rsidP="00F030FE">
      <w:pPr>
        <w:spacing w:after="0" w:line="240" w:lineRule="auto"/>
      </w:pPr>
      <w:r>
        <w:separator/>
      </w:r>
    </w:p>
  </w:footnote>
  <w:footnote w:type="continuationSeparator" w:id="0">
    <w:p w:rsidR="00F51F91" w:rsidRDefault="00F51F91" w:rsidP="00F0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92C"/>
    <w:multiLevelType w:val="hybridMultilevel"/>
    <w:tmpl w:val="AD5A0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33E6"/>
    <w:multiLevelType w:val="hybridMultilevel"/>
    <w:tmpl w:val="62B08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6788"/>
    <w:multiLevelType w:val="hybridMultilevel"/>
    <w:tmpl w:val="18305D56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C4"/>
    <w:rsid w:val="0000771A"/>
    <w:rsid w:val="00025861"/>
    <w:rsid w:val="0005447E"/>
    <w:rsid w:val="000B1656"/>
    <w:rsid w:val="00141DAB"/>
    <w:rsid w:val="0018587D"/>
    <w:rsid w:val="001B6B5F"/>
    <w:rsid w:val="00231B3F"/>
    <w:rsid w:val="00251225"/>
    <w:rsid w:val="002D7F5B"/>
    <w:rsid w:val="002F7814"/>
    <w:rsid w:val="00327714"/>
    <w:rsid w:val="0033083D"/>
    <w:rsid w:val="003336E1"/>
    <w:rsid w:val="003625F3"/>
    <w:rsid w:val="003673A9"/>
    <w:rsid w:val="00371C56"/>
    <w:rsid w:val="003A19EF"/>
    <w:rsid w:val="003B56F0"/>
    <w:rsid w:val="004149BA"/>
    <w:rsid w:val="00441D3D"/>
    <w:rsid w:val="004573DE"/>
    <w:rsid w:val="004D3FB3"/>
    <w:rsid w:val="004D7533"/>
    <w:rsid w:val="004F7F0E"/>
    <w:rsid w:val="005476AB"/>
    <w:rsid w:val="00582C3D"/>
    <w:rsid w:val="005C373C"/>
    <w:rsid w:val="005E15A4"/>
    <w:rsid w:val="005F2F11"/>
    <w:rsid w:val="006160FD"/>
    <w:rsid w:val="00617222"/>
    <w:rsid w:val="006729DC"/>
    <w:rsid w:val="00696765"/>
    <w:rsid w:val="006F2560"/>
    <w:rsid w:val="007456B7"/>
    <w:rsid w:val="00782C49"/>
    <w:rsid w:val="00785511"/>
    <w:rsid w:val="007B6921"/>
    <w:rsid w:val="008459A8"/>
    <w:rsid w:val="00854920"/>
    <w:rsid w:val="008766C4"/>
    <w:rsid w:val="00877B87"/>
    <w:rsid w:val="008E5DD8"/>
    <w:rsid w:val="008F37E8"/>
    <w:rsid w:val="00911E6A"/>
    <w:rsid w:val="009236B5"/>
    <w:rsid w:val="00923F7C"/>
    <w:rsid w:val="009756F0"/>
    <w:rsid w:val="009C29AA"/>
    <w:rsid w:val="00A33BF3"/>
    <w:rsid w:val="00A63D14"/>
    <w:rsid w:val="00AA3EE1"/>
    <w:rsid w:val="00B40CD8"/>
    <w:rsid w:val="00B53CC3"/>
    <w:rsid w:val="00BA6E73"/>
    <w:rsid w:val="00BE4119"/>
    <w:rsid w:val="00BF462E"/>
    <w:rsid w:val="00C4616A"/>
    <w:rsid w:val="00C64B4A"/>
    <w:rsid w:val="00D0276C"/>
    <w:rsid w:val="00D25CEE"/>
    <w:rsid w:val="00D641FD"/>
    <w:rsid w:val="00D805F7"/>
    <w:rsid w:val="00D904DB"/>
    <w:rsid w:val="00D90C8A"/>
    <w:rsid w:val="00E27756"/>
    <w:rsid w:val="00E71CF1"/>
    <w:rsid w:val="00E770DE"/>
    <w:rsid w:val="00EE78C8"/>
    <w:rsid w:val="00F030FE"/>
    <w:rsid w:val="00F206C0"/>
    <w:rsid w:val="00F45A93"/>
    <w:rsid w:val="00F51F91"/>
    <w:rsid w:val="00F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C0DA-841B-4037-BB57-7035310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6C4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FE"/>
  </w:style>
  <w:style w:type="paragraph" w:styleId="Footer">
    <w:name w:val="footer"/>
    <w:basedOn w:val="Normal"/>
    <w:link w:val="FooterChar"/>
    <w:uiPriority w:val="99"/>
    <w:unhideWhenUsed/>
    <w:rsid w:val="00F0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CE4F-7DD9-4C3D-92F8-C463CCA6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CHF Canada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Gesiarz</dc:creator>
  <cp:keywords/>
  <dc:description/>
  <cp:lastModifiedBy>Keith Moyer</cp:lastModifiedBy>
  <cp:revision>3</cp:revision>
  <dcterms:created xsi:type="dcterms:W3CDTF">2020-08-26T13:50:00Z</dcterms:created>
  <dcterms:modified xsi:type="dcterms:W3CDTF">2020-08-26T18:00:00Z</dcterms:modified>
</cp:coreProperties>
</file>